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001635CD" w:rsidR="00593542" w:rsidRPr="008D7E64" w:rsidRDefault="00CB1FB3" w:rsidP="00593542">
      <w:pPr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>1</w:t>
      </w:r>
      <w:r w:rsidR="005A5D01" w:rsidRPr="008D7E64">
        <w:rPr>
          <w:rFonts w:ascii="Times New Roman" w:hAnsi="Times New Roman" w:cs="Times New Roman"/>
          <w:lang w:val="hu-HU"/>
        </w:rPr>
        <w:t>3</w:t>
      </w:r>
      <w:r w:rsidR="00593542" w:rsidRPr="008D7E64">
        <w:rPr>
          <w:rFonts w:ascii="Times New Roman" w:hAnsi="Times New Roman" w:cs="Times New Roman"/>
          <w:lang w:val="hu-HU"/>
        </w:rPr>
        <w:t>/202</w:t>
      </w:r>
      <w:r w:rsidR="00E53FAB" w:rsidRPr="008D7E64">
        <w:rPr>
          <w:rFonts w:ascii="Times New Roman" w:hAnsi="Times New Roman" w:cs="Times New Roman"/>
          <w:lang w:val="hu-HU"/>
        </w:rPr>
        <w:t>2</w:t>
      </w:r>
      <w:r w:rsidR="00593542" w:rsidRPr="008D7E64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8D7E64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8D7E6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8D7E6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8D7E64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8D7E64" w:rsidRDefault="00D811AE" w:rsidP="00D811AE">
      <w:pPr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8D7E6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722E23BB" w:rsidR="00D811AE" w:rsidRPr="008D7E6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8D7E6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8D7E64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8D7E64">
        <w:rPr>
          <w:rFonts w:ascii="Times New Roman" w:hAnsi="Times New Roman" w:cs="Times New Roman"/>
          <w:b/>
          <w:u w:val="single"/>
          <w:lang w:val="hu-HU"/>
        </w:rPr>
        <w:t>2</w:t>
      </w:r>
      <w:r w:rsidRPr="008D7E6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5A5D01" w:rsidRPr="008D7E64">
        <w:rPr>
          <w:rFonts w:ascii="Times New Roman" w:hAnsi="Times New Roman" w:cs="Times New Roman"/>
          <w:b/>
          <w:u w:val="single"/>
          <w:lang w:val="hu-HU"/>
        </w:rPr>
        <w:t>dec</w:t>
      </w:r>
      <w:r w:rsidR="00650C24" w:rsidRPr="008D7E64">
        <w:rPr>
          <w:rFonts w:ascii="Times New Roman" w:hAnsi="Times New Roman" w:cs="Times New Roman"/>
          <w:b/>
          <w:u w:val="single"/>
          <w:lang w:val="hu-HU"/>
        </w:rPr>
        <w:t>ember</w:t>
      </w:r>
      <w:r w:rsidRPr="008D7E6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E34FFF" w:rsidRPr="008D7E64">
        <w:rPr>
          <w:rFonts w:ascii="Times New Roman" w:hAnsi="Times New Roman" w:cs="Times New Roman"/>
          <w:b/>
          <w:u w:val="single"/>
          <w:lang w:val="hu-HU"/>
        </w:rPr>
        <w:t>1</w:t>
      </w:r>
      <w:r w:rsidR="005A5D01" w:rsidRPr="008D7E64">
        <w:rPr>
          <w:rFonts w:ascii="Times New Roman" w:hAnsi="Times New Roman" w:cs="Times New Roman"/>
          <w:b/>
          <w:u w:val="single"/>
          <w:lang w:val="hu-HU"/>
        </w:rPr>
        <w:t>5</w:t>
      </w:r>
      <w:r w:rsidRPr="008D7E64">
        <w:rPr>
          <w:rFonts w:ascii="Times New Roman" w:hAnsi="Times New Roman" w:cs="Times New Roman"/>
          <w:b/>
          <w:u w:val="single"/>
          <w:lang w:val="hu-HU"/>
        </w:rPr>
        <w:t>-</w:t>
      </w:r>
      <w:r w:rsidR="00650C24" w:rsidRPr="008D7E64">
        <w:rPr>
          <w:rFonts w:ascii="Times New Roman" w:hAnsi="Times New Roman" w:cs="Times New Roman"/>
          <w:b/>
          <w:u w:val="single"/>
          <w:lang w:val="hu-HU"/>
        </w:rPr>
        <w:t>é</w:t>
      </w:r>
      <w:r w:rsidRPr="008D7E64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8D7E64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8D7E6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8D7E6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8D7E6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8D7E6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8D7E6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8D7E64">
        <w:rPr>
          <w:rFonts w:ascii="Times New Roman" w:hAnsi="Times New Roman" w:cs="Times New Roman"/>
          <w:b/>
          <w:u w:val="single"/>
          <w:lang w:val="hu-HU"/>
        </w:rPr>
        <w:t>0</w:t>
      </w:r>
      <w:r w:rsidRPr="008D7E6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8D7E6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8D7E64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8D7E64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8D7E64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8D7E64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5341A06C" w14:textId="69D08B01" w:rsidR="00E34FFF" w:rsidRPr="008D7E64" w:rsidRDefault="005A5D01" w:rsidP="00E34FFF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bookmarkStart w:id="0" w:name="_Hlk117022699"/>
      <w:r w:rsidRPr="008D7E64">
        <w:rPr>
          <w:rFonts w:ascii="Times New Roman" w:eastAsia="Times New Roman" w:hAnsi="Times New Roman" w:cs="Times New Roman"/>
        </w:rPr>
        <w:t>Az Önkormányzat</w:t>
      </w:r>
      <w:r w:rsidRPr="008D7E64">
        <w:rPr>
          <w:rFonts w:ascii="Times New Roman" w:eastAsia="Times New Roman" w:hAnsi="Times New Roman" w:cs="Times New Roman"/>
          <w:bCs/>
        </w:rPr>
        <w:t xml:space="preserve"> </w:t>
      </w:r>
      <w:r w:rsidRPr="008D7E64">
        <w:rPr>
          <w:rFonts w:ascii="Times New Roman" w:eastAsia="Times New Roman" w:hAnsi="Times New Roman" w:cs="Times New Roman"/>
        </w:rPr>
        <w:t>2022. évi költségvetéséről szóló önkormányzati rendelet módosítása 2022. szeptember 30-i állapot szerint</w:t>
      </w:r>
      <w:r w:rsidR="00E34FFF" w:rsidRPr="008D7E64">
        <w:rPr>
          <w:rFonts w:ascii="Times New Roman" w:hAnsi="Times New Roman" w:cs="Times New Roman"/>
        </w:rPr>
        <w:t xml:space="preserve"> </w:t>
      </w:r>
      <w:bookmarkEnd w:id="0"/>
    </w:p>
    <w:p w14:paraId="6E4D8E98" w14:textId="685E23FF" w:rsidR="00E34FFF" w:rsidRPr="008D7E64" w:rsidRDefault="00E34FFF" w:rsidP="00E34FFF">
      <w:pPr>
        <w:ind w:left="851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7E97C992" w14:textId="77777777" w:rsidR="00873B83" w:rsidRPr="008D7E64" w:rsidRDefault="00873B83" w:rsidP="00E34FFF">
      <w:pPr>
        <w:ind w:left="851"/>
        <w:jc w:val="both"/>
        <w:rPr>
          <w:rFonts w:ascii="Times New Roman" w:hAnsi="Times New Roman" w:cs="Times New Roman"/>
        </w:rPr>
      </w:pPr>
    </w:p>
    <w:p w14:paraId="7ACAFABC" w14:textId="4C8C031B" w:rsidR="00873B83" w:rsidRPr="008D7E64" w:rsidRDefault="005A5D01" w:rsidP="00873B83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bCs/>
        </w:rPr>
        <w:t>Városüzemeltető és Fenntartó Kft. 2023. évi ü</w:t>
      </w:r>
      <w:r w:rsidRPr="008D7E64">
        <w:rPr>
          <w:rFonts w:ascii="Times New Roman" w:hAnsi="Times New Roman" w:cs="Times New Roman"/>
          <w:color w:val="000000"/>
          <w:lang w:eastAsia="hu-HU"/>
        </w:rPr>
        <w:t>zleti tervének jóváhagyása</w:t>
      </w:r>
      <w:r w:rsidR="00873B83" w:rsidRPr="008D7E64">
        <w:rPr>
          <w:rFonts w:ascii="Times New Roman" w:hAnsi="Times New Roman" w:cs="Times New Roman"/>
        </w:rPr>
        <w:t xml:space="preserve"> </w:t>
      </w:r>
    </w:p>
    <w:p w14:paraId="5801E7DF" w14:textId="32D3F8C6" w:rsidR="00873B83" w:rsidRPr="008D7E64" w:rsidRDefault="00873B83" w:rsidP="00873B83">
      <w:pPr>
        <w:ind w:left="851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</w:t>
      </w:r>
      <w:r w:rsidR="005A5D01" w:rsidRPr="008D7E64">
        <w:rPr>
          <w:rFonts w:ascii="Times New Roman" w:hAnsi="Times New Roman" w:cs="Times New Roman"/>
        </w:rPr>
        <w:t>Kosár Tibor ügyvezető</w:t>
      </w:r>
    </w:p>
    <w:p w14:paraId="3CE365F3" w14:textId="04990950" w:rsidR="00873B83" w:rsidRPr="008D7E64" w:rsidRDefault="00873B83" w:rsidP="00E34FFF">
      <w:pPr>
        <w:ind w:left="851"/>
        <w:jc w:val="both"/>
        <w:rPr>
          <w:rFonts w:ascii="Times New Roman" w:hAnsi="Times New Roman" w:cs="Times New Roman"/>
        </w:rPr>
      </w:pPr>
    </w:p>
    <w:p w14:paraId="6C1D7FC5" w14:textId="6708D188" w:rsidR="00873B83" w:rsidRPr="008D7E64" w:rsidRDefault="005A5D01" w:rsidP="00873B83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8D7E64">
        <w:rPr>
          <w:bCs/>
          <w:sz w:val="24"/>
          <w:szCs w:val="24"/>
        </w:rPr>
        <w:t>Szociális Foglalkoztató Közhasznú Nonprofit Kft. 2023. évi ü</w:t>
      </w:r>
      <w:r w:rsidRPr="008D7E64">
        <w:rPr>
          <w:color w:val="000000"/>
          <w:sz w:val="24"/>
          <w:szCs w:val="24"/>
        </w:rPr>
        <w:t>zleti tervének jóváhagyása</w:t>
      </w:r>
      <w:r w:rsidR="00873B83" w:rsidRPr="008D7E64">
        <w:rPr>
          <w:sz w:val="24"/>
          <w:szCs w:val="24"/>
        </w:rPr>
        <w:t xml:space="preserve"> </w:t>
      </w:r>
    </w:p>
    <w:p w14:paraId="42BB8780" w14:textId="4FBA2CCE" w:rsidR="00873B83" w:rsidRPr="008D7E64" w:rsidRDefault="00873B83" w:rsidP="00873B83">
      <w:pPr>
        <w:pStyle w:val="Listaszerbekezds"/>
        <w:ind w:left="851"/>
        <w:jc w:val="both"/>
        <w:rPr>
          <w:sz w:val="24"/>
          <w:szCs w:val="24"/>
        </w:rPr>
      </w:pPr>
      <w:r w:rsidRPr="008D7E64">
        <w:rPr>
          <w:sz w:val="24"/>
          <w:szCs w:val="24"/>
          <w:u w:val="single"/>
        </w:rPr>
        <w:t>Előterjesztő:</w:t>
      </w:r>
      <w:r w:rsidRPr="008D7E64">
        <w:rPr>
          <w:sz w:val="24"/>
          <w:szCs w:val="24"/>
        </w:rPr>
        <w:t xml:space="preserve"> </w:t>
      </w:r>
      <w:r w:rsidR="005A5D01" w:rsidRPr="008D7E64">
        <w:rPr>
          <w:sz w:val="24"/>
          <w:szCs w:val="24"/>
        </w:rPr>
        <w:t>Sallai László ügyvezető</w:t>
      </w:r>
    </w:p>
    <w:p w14:paraId="2F4A18BC" w14:textId="77777777" w:rsidR="00873B83" w:rsidRPr="008D7E64" w:rsidRDefault="00873B83" w:rsidP="00873B83">
      <w:pPr>
        <w:pStyle w:val="Listaszerbekezds"/>
        <w:ind w:left="851"/>
        <w:jc w:val="both"/>
        <w:rPr>
          <w:sz w:val="24"/>
          <w:szCs w:val="24"/>
        </w:rPr>
      </w:pPr>
    </w:p>
    <w:p w14:paraId="17B4257B" w14:textId="4C1C193A" w:rsidR="00E34FFF" w:rsidRPr="008D7E64" w:rsidRDefault="005A5D01" w:rsidP="00E34FFF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bCs/>
        </w:rPr>
        <w:t>Flesch Károly Közművelődési, Könyvtári, Kulturális és Városmarketing Közhasznú Nonprofit Kft. 2023. évi ü</w:t>
      </w:r>
      <w:r w:rsidRPr="008D7E64">
        <w:rPr>
          <w:rFonts w:ascii="Times New Roman" w:hAnsi="Times New Roman" w:cs="Times New Roman"/>
          <w:color w:val="000000"/>
          <w:lang w:eastAsia="hu-HU"/>
        </w:rPr>
        <w:t>zleti tervének jóváhagyása</w:t>
      </w:r>
      <w:r w:rsidR="00E34FFF" w:rsidRPr="008D7E64">
        <w:rPr>
          <w:rFonts w:ascii="Times New Roman" w:hAnsi="Times New Roman" w:cs="Times New Roman"/>
        </w:rPr>
        <w:t xml:space="preserve"> </w:t>
      </w:r>
    </w:p>
    <w:p w14:paraId="2987A991" w14:textId="6E0E2107" w:rsidR="00E34FFF" w:rsidRPr="008D7E64" w:rsidRDefault="00E34FFF" w:rsidP="00E34FFF">
      <w:pPr>
        <w:ind w:left="851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</w:t>
      </w:r>
      <w:r w:rsidR="005A5D01" w:rsidRPr="008D7E64">
        <w:rPr>
          <w:rFonts w:ascii="Times New Roman" w:hAnsi="Times New Roman" w:cs="Times New Roman"/>
        </w:rPr>
        <w:t>Csiszár Péter ügyvezető</w:t>
      </w:r>
    </w:p>
    <w:p w14:paraId="03019D2D" w14:textId="6FF77BA6" w:rsidR="00C14712" w:rsidRPr="008D7E64" w:rsidRDefault="00C14712" w:rsidP="00E34FFF">
      <w:pPr>
        <w:ind w:left="851"/>
        <w:jc w:val="both"/>
        <w:rPr>
          <w:rFonts w:ascii="Times New Roman" w:hAnsi="Times New Roman" w:cs="Times New Roman"/>
        </w:rPr>
      </w:pPr>
    </w:p>
    <w:p w14:paraId="77B79AC7" w14:textId="5439EDED" w:rsidR="00C14712" w:rsidRPr="008D7E64" w:rsidRDefault="005A5D01" w:rsidP="00C14712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>AQUA Szolgáltató Kft. 2023. évi üzleti tervének véleményezése</w:t>
      </w:r>
      <w:r w:rsidR="00C14712" w:rsidRPr="008D7E64">
        <w:rPr>
          <w:rFonts w:ascii="Times New Roman" w:hAnsi="Times New Roman" w:cs="Times New Roman"/>
        </w:rPr>
        <w:t xml:space="preserve"> </w:t>
      </w:r>
    </w:p>
    <w:p w14:paraId="59B9B788" w14:textId="34A01066" w:rsidR="00C14712" w:rsidRPr="008D7E64" w:rsidRDefault="00C14712" w:rsidP="00C14712">
      <w:pPr>
        <w:ind w:left="851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</w:t>
      </w:r>
      <w:r w:rsidR="005A5D01" w:rsidRPr="008D7E64">
        <w:rPr>
          <w:rFonts w:ascii="Times New Roman" w:hAnsi="Times New Roman" w:cs="Times New Roman"/>
        </w:rPr>
        <w:t>Csapó Imre ügyvezető</w:t>
      </w:r>
    </w:p>
    <w:p w14:paraId="044F77E7" w14:textId="13E5F8BE" w:rsidR="00C14712" w:rsidRPr="008D7E64" w:rsidRDefault="00C14712" w:rsidP="00E34FFF">
      <w:pPr>
        <w:ind w:left="851"/>
        <w:jc w:val="both"/>
        <w:rPr>
          <w:rFonts w:ascii="Times New Roman" w:hAnsi="Times New Roman" w:cs="Times New Roman"/>
        </w:rPr>
      </w:pPr>
    </w:p>
    <w:p w14:paraId="0655C7E4" w14:textId="17397055" w:rsidR="00592DDF" w:rsidRPr="008D7E64" w:rsidRDefault="00C549FF" w:rsidP="00592DDF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MOVINNOV</w:t>
      </w:r>
      <w:r w:rsidR="005A5D01" w:rsidRPr="008D7E64">
        <w:rPr>
          <w:rFonts w:ascii="Times New Roman" w:hAnsi="Times New Roman" w:cs="Times New Roman"/>
          <w:bCs/>
        </w:rPr>
        <w:t xml:space="preserve"> Befektetési Innovációs és Szolgáltató Kft. 2023. évi ü</w:t>
      </w:r>
      <w:r w:rsidR="005A5D01" w:rsidRPr="008D7E64">
        <w:rPr>
          <w:rFonts w:ascii="Times New Roman" w:hAnsi="Times New Roman" w:cs="Times New Roman"/>
          <w:color w:val="000000"/>
        </w:rPr>
        <w:t>zleti tervének jóváhagyása</w:t>
      </w:r>
      <w:r w:rsidR="00592DDF" w:rsidRPr="008D7E64">
        <w:rPr>
          <w:rFonts w:ascii="Times New Roman" w:hAnsi="Times New Roman" w:cs="Times New Roman"/>
        </w:rPr>
        <w:t xml:space="preserve"> </w:t>
      </w:r>
    </w:p>
    <w:p w14:paraId="23E22110" w14:textId="4BACAF51" w:rsidR="00592DDF" w:rsidRDefault="00592DDF" w:rsidP="00592DDF">
      <w:pPr>
        <w:ind w:left="851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</w:t>
      </w:r>
      <w:r w:rsidR="005A5D01" w:rsidRPr="008D7E64">
        <w:rPr>
          <w:rFonts w:ascii="Times New Roman" w:hAnsi="Times New Roman" w:cs="Times New Roman"/>
        </w:rPr>
        <w:t>Pollhammer Jenő ügyvezető</w:t>
      </w:r>
    </w:p>
    <w:p w14:paraId="3ACE8C38" w14:textId="77777777" w:rsidR="0051756F" w:rsidRDefault="0051756F" w:rsidP="00592DDF">
      <w:pPr>
        <w:ind w:left="851"/>
        <w:jc w:val="both"/>
        <w:rPr>
          <w:rFonts w:ascii="Times New Roman" w:hAnsi="Times New Roman" w:cs="Times New Roman"/>
        </w:rPr>
      </w:pPr>
    </w:p>
    <w:p w14:paraId="00878158" w14:textId="77777777" w:rsidR="00065435" w:rsidRPr="008D7E64" w:rsidRDefault="00065435" w:rsidP="00065435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8D7E64">
        <w:rPr>
          <w:bCs/>
          <w:sz w:val="24"/>
          <w:szCs w:val="24"/>
        </w:rPr>
        <w:t>Gesztor Önkormányzat 2021. évi hiányfinanszírozásának felhasználása, illetve további felhasználási igények</w:t>
      </w:r>
      <w:r w:rsidRPr="008D7E64">
        <w:rPr>
          <w:sz w:val="24"/>
          <w:szCs w:val="24"/>
        </w:rPr>
        <w:t xml:space="preserve"> </w:t>
      </w:r>
    </w:p>
    <w:p w14:paraId="6979CA08" w14:textId="77777777" w:rsidR="00065435" w:rsidRPr="008D7E64" w:rsidRDefault="00065435" w:rsidP="00065435">
      <w:pPr>
        <w:pStyle w:val="Listaszerbekezds"/>
        <w:ind w:left="851"/>
        <w:jc w:val="both"/>
        <w:rPr>
          <w:sz w:val="24"/>
          <w:szCs w:val="24"/>
        </w:rPr>
      </w:pPr>
      <w:r w:rsidRPr="008D7E64">
        <w:rPr>
          <w:sz w:val="24"/>
          <w:szCs w:val="24"/>
          <w:u w:val="single"/>
        </w:rPr>
        <w:t>Előterjesztő:</w:t>
      </w:r>
      <w:r w:rsidRPr="008D7E64">
        <w:rPr>
          <w:sz w:val="24"/>
          <w:szCs w:val="24"/>
        </w:rPr>
        <w:t xml:space="preserve"> Dr. Árvay István polgármester</w:t>
      </w:r>
    </w:p>
    <w:p w14:paraId="7FFBF8DF" w14:textId="77777777" w:rsidR="00065435" w:rsidRPr="008D7E64" w:rsidRDefault="00065435" w:rsidP="00592DDF">
      <w:pPr>
        <w:ind w:left="851"/>
        <w:jc w:val="both"/>
        <w:rPr>
          <w:rFonts w:ascii="Times New Roman" w:hAnsi="Times New Roman" w:cs="Times New Roman"/>
        </w:rPr>
      </w:pPr>
    </w:p>
    <w:p w14:paraId="21BCF3FF" w14:textId="77777777" w:rsidR="00065435" w:rsidRPr="008D7E64" w:rsidRDefault="00065435" w:rsidP="00065435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bookmarkStart w:id="1" w:name="_Hlk117074181"/>
      <w:r w:rsidRPr="008D7E64">
        <w:rPr>
          <w:rFonts w:ascii="Times New Roman" w:hAnsi="Times New Roman" w:cs="Times New Roman"/>
        </w:rPr>
        <w:t xml:space="preserve">Karolina Kórház – Rendelőintézet Támogatási szerződés II. módosítása </w:t>
      </w:r>
      <w:bookmarkEnd w:id="1"/>
    </w:p>
    <w:p w14:paraId="68E950BB" w14:textId="77777777" w:rsidR="00065435" w:rsidRPr="008D7E64" w:rsidRDefault="00065435" w:rsidP="00065435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60769875" w14:textId="77777777" w:rsidR="00065435" w:rsidRPr="00032FFD" w:rsidRDefault="00065435" w:rsidP="00065435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032FFD">
        <w:rPr>
          <w:rFonts w:ascii="Times New Roman" w:hAnsi="Times New Roman" w:cs="Times New Roman"/>
          <w:bCs/>
          <w:color w:val="000000"/>
        </w:rPr>
        <w:t>MTE csoport kérelmeihez kapcsolódó döntések</w:t>
      </w:r>
      <w:r w:rsidRPr="00032FFD">
        <w:rPr>
          <w:rFonts w:ascii="Times New Roman" w:hAnsi="Times New Roman" w:cs="Times New Roman"/>
        </w:rPr>
        <w:t xml:space="preserve"> </w:t>
      </w:r>
    </w:p>
    <w:p w14:paraId="40C3AF53" w14:textId="77777777" w:rsidR="00065435" w:rsidRPr="008D7E64" w:rsidRDefault="00065435" w:rsidP="00065435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2E29CF6E" w14:textId="77777777" w:rsidR="00065435" w:rsidRPr="008D7E64" w:rsidRDefault="00065435" w:rsidP="00065435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1507855B" w14:textId="77777777" w:rsidR="00065435" w:rsidRPr="008D7E64" w:rsidRDefault="00065435" w:rsidP="00065435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 xml:space="preserve">Mosonmagyaróvári Kézilabda Club Sportegyesület támogatási kérelme </w:t>
      </w:r>
    </w:p>
    <w:p w14:paraId="5C93B818" w14:textId="77777777" w:rsidR="00065435" w:rsidRPr="008D7E64" w:rsidRDefault="00065435" w:rsidP="00065435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2A0A47DD" w14:textId="77777777" w:rsidR="00065435" w:rsidRPr="008D7E64" w:rsidRDefault="00065435" w:rsidP="00065435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1A161AE8" w14:textId="77777777" w:rsidR="00065435" w:rsidRPr="00032FFD" w:rsidRDefault="00065435" w:rsidP="00065435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 w:rsidRPr="00032FFD">
        <w:rPr>
          <w:rFonts w:ascii="Times New Roman" w:hAnsi="Times New Roman" w:cs="Times New Roman"/>
          <w:bCs/>
        </w:rPr>
        <w:t xml:space="preserve">Mosonmagyaróvár Város Önkormányzatának </w:t>
      </w:r>
      <w:r w:rsidRPr="00032FFD">
        <w:rPr>
          <w:rFonts w:ascii="Times New Roman" w:hAnsi="Times New Roman" w:cs="Times New Roman"/>
          <w:spacing w:val="-2"/>
        </w:rPr>
        <w:t>2023. évi költségvetési koncepciója</w:t>
      </w:r>
      <w:r w:rsidRPr="00032FFD">
        <w:rPr>
          <w:rFonts w:ascii="Times New Roman" w:hAnsi="Times New Roman" w:cs="Times New Roman"/>
        </w:rPr>
        <w:t xml:space="preserve"> </w:t>
      </w:r>
    </w:p>
    <w:p w14:paraId="5D12FFA2" w14:textId="77777777" w:rsidR="00065435" w:rsidRPr="008D7E64" w:rsidRDefault="00065435" w:rsidP="00065435">
      <w:pPr>
        <w:ind w:left="851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3CE5E363" w14:textId="77777777" w:rsidR="00065435" w:rsidRPr="008D7E64" w:rsidRDefault="00065435" w:rsidP="00065435">
      <w:pPr>
        <w:ind w:left="851"/>
        <w:jc w:val="both"/>
        <w:rPr>
          <w:rFonts w:ascii="Times New Roman" w:hAnsi="Times New Roman" w:cs="Times New Roman"/>
        </w:rPr>
      </w:pPr>
    </w:p>
    <w:p w14:paraId="5A511844" w14:textId="77777777" w:rsidR="00065435" w:rsidRPr="00E671B4" w:rsidRDefault="00065435" w:rsidP="00065435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 w:rsidRPr="00E671B4">
        <w:rPr>
          <w:rFonts w:ascii="Times New Roman" w:hAnsi="Times New Roman" w:cs="Times New Roman"/>
          <w:color w:val="000000"/>
        </w:rPr>
        <w:t xml:space="preserve">Az Önkormányzat </w:t>
      </w:r>
      <w:r w:rsidRPr="00E671B4">
        <w:rPr>
          <w:rFonts w:ascii="Times New Roman" w:hAnsi="Times New Roman" w:cs="Times New Roman"/>
        </w:rPr>
        <w:t xml:space="preserve">2023. évi átmeneti gazdálkodásáról szóló önkormányzati rendelet megalkotása </w:t>
      </w:r>
    </w:p>
    <w:p w14:paraId="741CD798" w14:textId="77777777" w:rsidR="00065435" w:rsidRPr="008D7E64" w:rsidRDefault="00065435" w:rsidP="00065435">
      <w:pPr>
        <w:ind w:left="851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1187DBD5" w14:textId="77777777" w:rsidR="00065435" w:rsidRPr="008D7E64" w:rsidRDefault="00065435" w:rsidP="00065435">
      <w:pPr>
        <w:ind w:left="851"/>
        <w:jc w:val="both"/>
        <w:rPr>
          <w:rFonts w:ascii="Times New Roman" w:hAnsi="Times New Roman" w:cs="Times New Roman"/>
        </w:rPr>
      </w:pPr>
    </w:p>
    <w:p w14:paraId="2CA3FF05" w14:textId="69309C92" w:rsidR="00D87360" w:rsidRPr="008D7E64" w:rsidRDefault="00C549FF" w:rsidP="00D87360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MOVINNOV Befektetési Innovációs és Szolgáltató Korlátolt Felelősségű Társaság </w:t>
      </w:r>
      <w:r w:rsidRPr="00FF461C">
        <w:rPr>
          <w:sz w:val="24"/>
          <w:szCs w:val="24"/>
        </w:rPr>
        <w:t>ügyvezetői munkakörének betöltésére</w:t>
      </w:r>
      <w:r>
        <w:rPr>
          <w:sz w:val="24"/>
          <w:szCs w:val="24"/>
        </w:rPr>
        <w:t xml:space="preserve"> beérkezett pályázat elbírálása</w:t>
      </w:r>
      <w:r w:rsidR="00D87360" w:rsidRPr="008D7E64">
        <w:rPr>
          <w:sz w:val="24"/>
          <w:szCs w:val="24"/>
        </w:rPr>
        <w:t xml:space="preserve"> </w:t>
      </w:r>
    </w:p>
    <w:p w14:paraId="2A7B1FE2" w14:textId="77777777" w:rsidR="00D87360" w:rsidRPr="008D7E64" w:rsidRDefault="00D87360" w:rsidP="00D87360">
      <w:pPr>
        <w:pStyle w:val="Listaszerbekezds"/>
        <w:ind w:left="851"/>
        <w:jc w:val="both"/>
        <w:rPr>
          <w:sz w:val="24"/>
          <w:szCs w:val="24"/>
        </w:rPr>
      </w:pPr>
      <w:r w:rsidRPr="008D7E64">
        <w:rPr>
          <w:sz w:val="24"/>
          <w:szCs w:val="24"/>
          <w:u w:val="single"/>
        </w:rPr>
        <w:t>Előterjesztő:</w:t>
      </w:r>
      <w:r w:rsidRPr="008D7E64">
        <w:rPr>
          <w:sz w:val="24"/>
          <w:szCs w:val="24"/>
        </w:rPr>
        <w:t xml:space="preserve"> Dr. Árvay István polgármester</w:t>
      </w:r>
    </w:p>
    <w:p w14:paraId="3D5DB4F9" w14:textId="5A463FAA" w:rsidR="001C135D" w:rsidRPr="008D7E64" w:rsidRDefault="001C135D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4B94F90A" w14:textId="71007CC8" w:rsidR="00E34FFF" w:rsidRPr="007F33FB" w:rsidRDefault="007F33FB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7F33FB">
        <w:rPr>
          <w:kern w:val="24"/>
          <w:sz w:val="24"/>
          <w:szCs w:val="24"/>
        </w:rPr>
        <w:t>AQUA Szolgáltató Kft. 2023. évi belső ellenőrzési tervének véleményezése</w:t>
      </w:r>
      <w:r w:rsidR="00E34FFF" w:rsidRPr="007F33FB">
        <w:rPr>
          <w:sz w:val="24"/>
          <w:szCs w:val="24"/>
        </w:rPr>
        <w:t xml:space="preserve"> </w:t>
      </w:r>
    </w:p>
    <w:p w14:paraId="46EBC4A3" w14:textId="7B36B6C8" w:rsidR="00E34FFF" w:rsidRPr="008D7E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8D7E64">
        <w:rPr>
          <w:sz w:val="24"/>
          <w:szCs w:val="24"/>
          <w:u w:val="single"/>
        </w:rPr>
        <w:t>Előterjesztő:</w:t>
      </w:r>
      <w:r w:rsidRPr="008D7E64">
        <w:rPr>
          <w:sz w:val="24"/>
          <w:szCs w:val="24"/>
        </w:rPr>
        <w:t xml:space="preserve"> Dr. Árvay István polgármester</w:t>
      </w:r>
    </w:p>
    <w:p w14:paraId="7D0F0459" w14:textId="285BF828" w:rsidR="00E34FFF" w:rsidRPr="008D7E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2D22D751" w14:textId="52B5F1B4" w:rsidR="00E34FFF" w:rsidRPr="008D7E64" w:rsidRDefault="008E273A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Önkormányzati tulajdonú gazdasági társaságok javadalmazási szabályzatának módosítása</w:t>
      </w:r>
      <w:r w:rsidR="00E34FFF" w:rsidRPr="008D7E64">
        <w:rPr>
          <w:sz w:val="24"/>
          <w:szCs w:val="24"/>
        </w:rPr>
        <w:t xml:space="preserve"> </w:t>
      </w:r>
    </w:p>
    <w:p w14:paraId="1EC1C0B1" w14:textId="3E6F1A0E" w:rsidR="00E34FFF" w:rsidRPr="008D7E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8D7E64">
        <w:rPr>
          <w:sz w:val="24"/>
          <w:szCs w:val="24"/>
          <w:u w:val="single"/>
        </w:rPr>
        <w:t>Előterjesztő:</w:t>
      </w:r>
      <w:r w:rsidRPr="008D7E64">
        <w:rPr>
          <w:sz w:val="24"/>
          <w:szCs w:val="24"/>
        </w:rPr>
        <w:t xml:space="preserve"> Dr. Árvay István polgármester</w:t>
      </w:r>
    </w:p>
    <w:p w14:paraId="474770FD" w14:textId="03CBD797" w:rsidR="00E34FFF" w:rsidRPr="008D7E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15C98895" w14:textId="19AC21A6" w:rsidR="00D87360" w:rsidRPr="008D7E64" w:rsidRDefault="005A5D01" w:rsidP="00D87360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bookmarkStart w:id="3" w:name="_Hlk117022827"/>
      <w:r w:rsidRPr="008D7E64">
        <w:rPr>
          <w:sz w:val="24"/>
          <w:szCs w:val="24"/>
        </w:rPr>
        <w:t>„Mosonmagyaróvár Közrendvédelméért” Közalapítvány megszüntetése</w:t>
      </w:r>
      <w:r w:rsidR="00D87360" w:rsidRPr="008D7E64">
        <w:rPr>
          <w:sz w:val="24"/>
          <w:szCs w:val="24"/>
        </w:rPr>
        <w:t xml:space="preserve"> </w:t>
      </w:r>
      <w:bookmarkEnd w:id="3"/>
    </w:p>
    <w:p w14:paraId="6F898974" w14:textId="62F740A7" w:rsidR="00D87360" w:rsidRDefault="00D87360" w:rsidP="00D87360">
      <w:pPr>
        <w:pStyle w:val="Listaszerbekezds"/>
        <w:ind w:left="851"/>
        <w:jc w:val="both"/>
        <w:rPr>
          <w:sz w:val="24"/>
          <w:szCs w:val="24"/>
        </w:rPr>
      </w:pPr>
      <w:r w:rsidRPr="008D7E64">
        <w:rPr>
          <w:sz w:val="24"/>
          <w:szCs w:val="24"/>
          <w:u w:val="single"/>
        </w:rPr>
        <w:t>Előterjesztő:</w:t>
      </w:r>
      <w:r w:rsidRPr="008D7E64">
        <w:rPr>
          <w:sz w:val="24"/>
          <w:szCs w:val="24"/>
        </w:rPr>
        <w:t xml:space="preserve"> Dr. Árvay István polgármester</w:t>
      </w:r>
    </w:p>
    <w:p w14:paraId="427822C1" w14:textId="4202D439" w:rsidR="00C840E1" w:rsidRDefault="00C840E1" w:rsidP="00D87360">
      <w:pPr>
        <w:pStyle w:val="Listaszerbekezds"/>
        <w:ind w:left="851"/>
        <w:jc w:val="both"/>
        <w:rPr>
          <w:sz w:val="24"/>
          <w:szCs w:val="24"/>
        </w:rPr>
      </w:pPr>
    </w:p>
    <w:p w14:paraId="34CF1C4B" w14:textId="77777777" w:rsidR="00C840E1" w:rsidRPr="009E7EBE" w:rsidRDefault="00C840E1" w:rsidP="00C840E1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9E7EBE">
        <w:rPr>
          <w:bCs/>
          <w:color w:val="000000"/>
          <w:sz w:val="24"/>
          <w:szCs w:val="24"/>
        </w:rPr>
        <w:t>A veszélyhelyzet időtartama alatt a közvilágítás üzemeltetésével kapcsolatos szabályokról</w:t>
      </w:r>
      <w:r w:rsidRPr="009E7EBE" w:rsidDel="00F240C3">
        <w:rPr>
          <w:bCs/>
          <w:color w:val="000000"/>
          <w:sz w:val="24"/>
          <w:szCs w:val="24"/>
        </w:rPr>
        <w:t xml:space="preserve"> </w:t>
      </w:r>
      <w:r w:rsidRPr="009E7EBE">
        <w:rPr>
          <w:bCs/>
          <w:color w:val="000000"/>
          <w:sz w:val="24"/>
          <w:szCs w:val="24"/>
        </w:rPr>
        <w:t>szóló önkormányzati rendelet elfogadása</w:t>
      </w:r>
      <w:r w:rsidRPr="009E7EBE">
        <w:rPr>
          <w:sz w:val="24"/>
          <w:szCs w:val="24"/>
        </w:rPr>
        <w:t xml:space="preserve"> </w:t>
      </w:r>
    </w:p>
    <w:p w14:paraId="087D2D5C" w14:textId="77777777" w:rsidR="00C840E1" w:rsidRPr="008D7E64" w:rsidRDefault="00C840E1" w:rsidP="00C840E1">
      <w:pPr>
        <w:pStyle w:val="Listaszerbekezds"/>
        <w:ind w:left="851"/>
        <w:jc w:val="both"/>
        <w:rPr>
          <w:sz w:val="24"/>
          <w:szCs w:val="24"/>
        </w:rPr>
      </w:pPr>
      <w:r w:rsidRPr="008D7E64">
        <w:rPr>
          <w:sz w:val="24"/>
          <w:szCs w:val="24"/>
          <w:u w:val="single"/>
        </w:rPr>
        <w:t>Előterjesztő:</w:t>
      </w:r>
      <w:r w:rsidRPr="008D7E64">
        <w:rPr>
          <w:sz w:val="24"/>
          <w:szCs w:val="24"/>
        </w:rPr>
        <w:t xml:space="preserve"> Dr. Árvay István polgármester</w:t>
      </w:r>
    </w:p>
    <w:p w14:paraId="4541E5AC" w14:textId="77777777" w:rsidR="00C840E1" w:rsidRPr="008D7E64" w:rsidRDefault="00C840E1" w:rsidP="00C840E1">
      <w:pPr>
        <w:pStyle w:val="Listaszerbekezds"/>
        <w:ind w:left="851"/>
        <w:jc w:val="both"/>
        <w:rPr>
          <w:sz w:val="24"/>
          <w:szCs w:val="24"/>
        </w:rPr>
      </w:pPr>
    </w:p>
    <w:p w14:paraId="0C14BF02" w14:textId="77777777" w:rsidR="00C840E1" w:rsidRPr="008D7E64" w:rsidRDefault="00C840E1" w:rsidP="00C840E1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bCs/>
        </w:rPr>
        <w:t>A K</w:t>
      </w:r>
      <w:r w:rsidRPr="008D7E64">
        <w:rPr>
          <w:rFonts w:ascii="Times New Roman" w:hAnsi="Times New Roman" w:cs="Times New Roman"/>
        </w:rPr>
        <w:t>épviselő-testület által adományozható díjakról és elismerésekről</w:t>
      </w:r>
      <w:r w:rsidRPr="008D7E64" w:rsidDel="00037C5B">
        <w:rPr>
          <w:rFonts w:ascii="Times New Roman" w:hAnsi="Times New Roman" w:cs="Times New Roman"/>
          <w:bCs/>
        </w:rPr>
        <w:t xml:space="preserve"> </w:t>
      </w:r>
      <w:r w:rsidRPr="008D7E64">
        <w:rPr>
          <w:rFonts w:ascii="Times New Roman" w:hAnsi="Times New Roman" w:cs="Times New Roman"/>
          <w:bCs/>
        </w:rPr>
        <w:t xml:space="preserve">szóló önkormányzati rendelet </w:t>
      </w:r>
      <w:r w:rsidRPr="008D7E64">
        <w:rPr>
          <w:rFonts w:ascii="Times New Roman" w:hAnsi="Times New Roman" w:cs="Times New Roman"/>
        </w:rPr>
        <w:t xml:space="preserve">módosítása </w:t>
      </w:r>
    </w:p>
    <w:p w14:paraId="12F05E7C" w14:textId="77777777" w:rsidR="00C840E1" w:rsidRPr="008D7E64" w:rsidRDefault="00C840E1" w:rsidP="00C840E1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3E1A660B" w14:textId="77777777" w:rsidR="00D87360" w:rsidRPr="008D7E64" w:rsidRDefault="00D87360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3653CDFA" w14:textId="23EDE3B1" w:rsidR="00E34FFF" w:rsidRPr="00032FFD" w:rsidRDefault="00032FFD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32"/>
          <w:szCs w:val="24"/>
        </w:rPr>
      </w:pPr>
      <w:r w:rsidRPr="00032FFD">
        <w:rPr>
          <w:bCs/>
          <w:sz w:val="24"/>
        </w:rPr>
        <w:t>Mosonmagyaróvár Város Önkormányzat Képviselő-testületének,</w:t>
      </w:r>
      <w:r w:rsidRPr="00032FFD">
        <w:rPr>
          <w:sz w:val="24"/>
          <w:szCs w:val="24"/>
        </w:rPr>
        <w:t xml:space="preserve"> valamint a Képviselő-testület bizottságainak</w:t>
      </w:r>
      <w:r w:rsidRPr="00032FFD">
        <w:rPr>
          <w:bCs/>
          <w:sz w:val="24"/>
        </w:rPr>
        <w:t xml:space="preserve"> 2023. évi munkaterve</w:t>
      </w:r>
      <w:r w:rsidR="00E34FFF" w:rsidRPr="00032FFD">
        <w:rPr>
          <w:sz w:val="32"/>
          <w:szCs w:val="24"/>
        </w:rPr>
        <w:t xml:space="preserve"> </w:t>
      </w:r>
    </w:p>
    <w:p w14:paraId="5B4C6F78" w14:textId="2409265D" w:rsidR="00E34FFF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8D7E64">
        <w:rPr>
          <w:sz w:val="24"/>
          <w:szCs w:val="24"/>
          <w:u w:val="single"/>
        </w:rPr>
        <w:t>Előterjesztő:</w:t>
      </w:r>
      <w:r w:rsidRPr="008D7E64">
        <w:rPr>
          <w:sz w:val="24"/>
          <w:szCs w:val="24"/>
        </w:rPr>
        <w:t xml:space="preserve"> Dr. Árvay István polgármester</w:t>
      </w:r>
    </w:p>
    <w:p w14:paraId="0E11892B" w14:textId="77777777" w:rsidR="00065435" w:rsidRPr="008D7E64" w:rsidRDefault="00065435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513FCF48" w14:textId="77777777" w:rsidR="00E34FFF" w:rsidRPr="008D7E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4811C3E4" w14:textId="78D5C7D1" w:rsidR="00E34FFF" w:rsidRPr="003C0FD8" w:rsidRDefault="003C0FD8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3C0FD8">
        <w:rPr>
          <w:bCs/>
          <w:color w:val="000000"/>
          <w:sz w:val="24"/>
          <w:szCs w:val="24"/>
        </w:rPr>
        <w:t>Beszámoló a Lakásellenőrzési Munkacsoport 2022. évi tevékenységéről</w:t>
      </w:r>
      <w:r w:rsidR="00E34FFF" w:rsidRPr="003C0FD8">
        <w:rPr>
          <w:sz w:val="24"/>
          <w:szCs w:val="24"/>
        </w:rPr>
        <w:t xml:space="preserve"> </w:t>
      </w:r>
    </w:p>
    <w:p w14:paraId="4D82FF53" w14:textId="08699189" w:rsidR="00E34FFF" w:rsidRPr="008D7E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8D7E64">
        <w:rPr>
          <w:sz w:val="24"/>
          <w:szCs w:val="24"/>
          <w:u w:val="single"/>
        </w:rPr>
        <w:t>Előterjesztő:</w:t>
      </w:r>
      <w:r w:rsidRPr="008D7E64">
        <w:rPr>
          <w:sz w:val="24"/>
          <w:szCs w:val="24"/>
        </w:rPr>
        <w:t xml:space="preserve"> Dr. Árvay István polgármester</w:t>
      </w:r>
    </w:p>
    <w:p w14:paraId="2143D8F0" w14:textId="77777777" w:rsidR="00E34FFF" w:rsidRPr="008D7E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2496CDFC" w14:textId="657EFC06" w:rsidR="00E34FFF" w:rsidRPr="008D7E64" w:rsidRDefault="005A5D01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8D7E64">
        <w:rPr>
          <w:bCs/>
          <w:sz w:val="24"/>
          <w:szCs w:val="24"/>
        </w:rPr>
        <w:t>2022. évet megelőző vevői lakbér követelések behajthatatlanná nyilvánítása – önkormányzati lakások kapcsán</w:t>
      </w:r>
      <w:r w:rsidR="00E34FFF" w:rsidRPr="008D7E64">
        <w:rPr>
          <w:sz w:val="24"/>
          <w:szCs w:val="24"/>
        </w:rPr>
        <w:t xml:space="preserve"> </w:t>
      </w:r>
    </w:p>
    <w:p w14:paraId="134AF43B" w14:textId="3EEF850A" w:rsidR="00E34FFF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8D7E64">
        <w:rPr>
          <w:sz w:val="24"/>
          <w:szCs w:val="24"/>
          <w:u w:val="single"/>
        </w:rPr>
        <w:t>Előterjesztő:</w:t>
      </w:r>
      <w:r w:rsidRPr="008D7E64">
        <w:rPr>
          <w:sz w:val="24"/>
          <w:szCs w:val="24"/>
        </w:rPr>
        <w:t xml:space="preserve"> Dr. Árvay István polgármester</w:t>
      </w:r>
    </w:p>
    <w:p w14:paraId="7FA41F70" w14:textId="77777777" w:rsidR="00E34FFF" w:rsidRPr="008D7E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14F83DDD" w14:textId="11776A0A" w:rsidR="00E34FFF" w:rsidRPr="008D7E64" w:rsidRDefault="005A5D01" w:rsidP="00E34FFF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bookmarkStart w:id="4" w:name="_Hlk117023204"/>
      <w:r w:rsidRPr="008D7E64">
        <w:rPr>
          <w:rFonts w:ascii="Times New Roman" w:eastAsiaTheme="minorHAnsi" w:hAnsi="Times New Roman" w:cs="Times New Roman"/>
          <w:bCs/>
          <w:color w:val="000000"/>
        </w:rPr>
        <w:t>Tájékoztatás a 6. számú vegyes fogorvosi körzetben bekövetkezett változásról</w:t>
      </w:r>
      <w:r w:rsidR="00E34FFF" w:rsidRPr="008D7E64">
        <w:rPr>
          <w:rFonts w:ascii="Times New Roman" w:hAnsi="Times New Roman" w:cs="Times New Roman"/>
        </w:rPr>
        <w:t xml:space="preserve"> </w:t>
      </w:r>
      <w:bookmarkEnd w:id="4"/>
    </w:p>
    <w:p w14:paraId="624DD425" w14:textId="63BEBFCE" w:rsidR="00E34FFF" w:rsidRPr="008D7E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27D11E4D" w14:textId="77777777" w:rsidR="00E34FFF" w:rsidRPr="008D7E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1269F332" w14:textId="2F44551A" w:rsidR="00E34FFF" w:rsidRPr="008D7E64" w:rsidRDefault="005A5D01" w:rsidP="007603A5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 xml:space="preserve">I. </w:t>
      </w:r>
      <w:r w:rsidRPr="008D7E64">
        <w:rPr>
          <w:rFonts w:ascii="Times New Roman" w:hAnsi="Times New Roman" w:cs="Times New Roman"/>
          <w:bCs/>
        </w:rPr>
        <w:t>Tájékoztatás a 2. számú háziorvosi körzet feladatellátására kiírt pályázatról</w:t>
      </w:r>
    </w:p>
    <w:p w14:paraId="6B818A54" w14:textId="4F449CB9" w:rsidR="005A5D01" w:rsidRPr="008D7E64" w:rsidRDefault="005A5D01" w:rsidP="005A5D01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 xml:space="preserve">II. </w:t>
      </w:r>
      <w:r w:rsidRPr="008D7E64">
        <w:rPr>
          <w:rFonts w:ascii="Times New Roman" w:hAnsi="Times New Roman" w:cs="Times New Roman"/>
          <w:bCs/>
        </w:rPr>
        <w:t>A 2. számú háziorvosi körzet helyettesítéssel történő feladatellátását biztosító Megbízási szerződés módosítása</w:t>
      </w:r>
    </w:p>
    <w:p w14:paraId="15257AE2" w14:textId="6C331392" w:rsidR="00E34FFF" w:rsidRPr="008D7E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</w:t>
      </w:r>
      <w:r w:rsidR="005A5D01" w:rsidRPr="008D7E64">
        <w:rPr>
          <w:rFonts w:ascii="Times New Roman" w:hAnsi="Times New Roman" w:cs="Times New Roman"/>
        </w:rPr>
        <w:t>Dr. Iváncsics János al</w:t>
      </w:r>
      <w:r w:rsidR="005A5D01" w:rsidRPr="008D7E64">
        <w:rPr>
          <w:rFonts w:ascii="Times New Roman" w:eastAsiaTheme="minorHAnsi" w:hAnsi="Times New Roman" w:cs="Times New Roman"/>
          <w:color w:val="000000"/>
        </w:rPr>
        <w:t>polgármester</w:t>
      </w:r>
    </w:p>
    <w:p w14:paraId="0198EDDC" w14:textId="77777777" w:rsidR="00E34FFF" w:rsidRPr="008D7E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6DE1A005" w14:textId="2A9CC1A5" w:rsidR="00E34FFF" w:rsidRPr="008D7E64" w:rsidRDefault="005A5D01" w:rsidP="00C37AF3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 xml:space="preserve">Településrendezés: </w:t>
      </w:r>
      <w:r w:rsidRPr="008D7E64">
        <w:rPr>
          <w:rFonts w:ascii="Times New Roman" w:hAnsi="Times New Roman" w:cs="Times New Roman"/>
          <w:bCs/>
        </w:rPr>
        <w:t>Mosonmagyaróvár településrendezési terveinek módosítása (2022/1) kapcsán tartott partnerségi egyeztetés feljegyzésének jóváhagyása</w:t>
      </w:r>
      <w:r w:rsidR="00E34FFF" w:rsidRPr="008D7E64">
        <w:rPr>
          <w:rFonts w:ascii="Times New Roman" w:hAnsi="Times New Roman" w:cs="Times New Roman"/>
        </w:rPr>
        <w:t xml:space="preserve"> </w:t>
      </w:r>
    </w:p>
    <w:p w14:paraId="3CAD53E7" w14:textId="1DE6527C" w:rsidR="00E34FFF" w:rsidRPr="008D7E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27F72A34" w14:textId="5C87A090" w:rsidR="00E34FFF" w:rsidRPr="008D7E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20D4C9DB" w14:textId="6749C757" w:rsidR="00E34FFF" w:rsidRPr="009E7EBE" w:rsidRDefault="009E7EBE" w:rsidP="00E34FFF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r w:rsidRPr="009E7EBE">
        <w:rPr>
          <w:rFonts w:ascii="Times New Roman" w:eastAsia="Times New Roman" w:hAnsi="Times New Roman" w:cs="Times New Roman"/>
          <w:bCs/>
          <w:lang w:eastAsia="hu-HU"/>
        </w:rPr>
        <w:t>Javaslat Mosonmagyaróvár 7063/5 hrsz-ú ingatlan haszonbérbe adására</w:t>
      </w:r>
      <w:r w:rsidR="005A5D01" w:rsidRPr="009E7EBE">
        <w:rPr>
          <w:rFonts w:ascii="Times New Roman" w:hAnsi="Times New Roman" w:cs="Times New Roman"/>
        </w:rPr>
        <w:t xml:space="preserve"> </w:t>
      </w:r>
      <w:r w:rsidR="00E34FFF" w:rsidRPr="009E7EBE">
        <w:rPr>
          <w:rFonts w:ascii="Times New Roman" w:hAnsi="Times New Roman" w:cs="Times New Roman"/>
        </w:rPr>
        <w:t xml:space="preserve"> </w:t>
      </w:r>
    </w:p>
    <w:p w14:paraId="32608F93" w14:textId="36BDCF6E" w:rsidR="00E34FFF" w:rsidRPr="008D7E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2ACB765F" w14:textId="5A88D1F5" w:rsidR="008D7E64" w:rsidRPr="008D7E64" w:rsidRDefault="008D7E64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60A8FDB9" w14:textId="0CA7DD0E" w:rsidR="008D7E64" w:rsidRPr="008D7E64" w:rsidRDefault="00CB5076" w:rsidP="008D7E64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color w:val="000000"/>
        </w:rPr>
        <w:t>Tájékoztatás Mosonudvar területcsere</w:t>
      </w:r>
      <w:r>
        <w:rPr>
          <w:rFonts w:ascii="Times New Roman" w:hAnsi="Times New Roman"/>
        </w:rPr>
        <w:t xml:space="preserve"> és közigazgatási határ-rendezés ügyéről</w:t>
      </w:r>
      <w:r w:rsidR="008D7E64" w:rsidRPr="008D7E64">
        <w:rPr>
          <w:rFonts w:ascii="Times New Roman" w:hAnsi="Times New Roman" w:cs="Times New Roman"/>
        </w:rPr>
        <w:t xml:space="preserve">  </w:t>
      </w:r>
    </w:p>
    <w:p w14:paraId="4E1A844A" w14:textId="77777777" w:rsidR="008D7E64" w:rsidRPr="008D7E64" w:rsidRDefault="008D7E64" w:rsidP="008D7E64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4DEB8DBA" w14:textId="6A51DBCE" w:rsidR="008D7E64" w:rsidRPr="008D7E64" w:rsidRDefault="008D7E64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4A9F3167" w14:textId="0AFE708C" w:rsidR="00AC2EE6" w:rsidRPr="00AC2EE6" w:rsidRDefault="00AC2EE6" w:rsidP="008D7E64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r w:rsidRPr="00AC2EE6">
        <w:rPr>
          <w:rFonts w:ascii="Times New Roman" w:hAnsi="Times New Roman" w:cs="Times New Roman"/>
        </w:rPr>
        <w:t xml:space="preserve">A./ </w:t>
      </w:r>
      <w:r w:rsidR="004F454A" w:rsidRPr="00601D48">
        <w:rPr>
          <w:rFonts w:ascii="Times New Roman" w:eastAsia="Times New Roman" w:hAnsi="Times New Roman" w:cs="Times New Roman"/>
          <w:bCs/>
          <w:lang w:eastAsia="hu-HU"/>
        </w:rPr>
        <w:t>Szabályozási tervnek megfelelő telekalakítás</w:t>
      </w:r>
      <w:r w:rsidR="004F454A" w:rsidRPr="00ED350B">
        <w:rPr>
          <w:b/>
        </w:rPr>
        <w:t xml:space="preserve"> </w:t>
      </w:r>
      <w:r w:rsidR="004F454A" w:rsidRPr="00290821">
        <w:rPr>
          <w:rFonts w:ascii="Times New Roman" w:hAnsi="Times New Roman" w:cs="Times New Roman"/>
        </w:rPr>
        <w:t>a</w:t>
      </w:r>
      <w:r w:rsidR="004F454A">
        <w:rPr>
          <w:b/>
        </w:rPr>
        <w:t xml:space="preserve"> </w:t>
      </w:r>
      <w:r w:rsidR="004F454A">
        <w:rPr>
          <w:rFonts w:ascii="Times New Roman" w:eastAsia="Times New Roman" w:hAnsi="Times New Roman" w:cs="Times New Roman"/>
          <w:bCs/>
          <w:lang w:eastAsia="hu-HU"/>
        </w:rPr>
        <w:t>Mosonmagyaróvár, Fő utca 11. és Fő utca 13. szám alatti ingatlanok vonatkozásában, valamint társasház alapító okirat módosítása a Fő u. 11. szám alatti ingatlan vonatkozásában</w:t>
      </w:r>
    </w:p>
    <w:p w14:paraId="46497E24" w14:textId="450C73F2" w:rsidR="008D7E64" w:rsidRPr="00AC2EE6" w:rsidRDefault="00AC2EE6" w:rsidP="00AC2EE6">
      <w:pPr>
        <w:ind w:left="1134" w:hanging="283"/>
        <w:jc w:val="both"/>
        <w:rPr>
          <w:rFonts w:ascii="Times New Roman" w:hAnsi="Times New Roman" w:cs="Times New Roman"/>
        </w:rPr>
      </w:pPr>
      <w:r w:rsidRPr="00AC2EE6">
        <w:rPr>
          <w:rFonts w:ascii="Times New Roman" w:hAnsi="Times New Roman" w:cs="Times New Roman"/>
        </w:rPr>
        <w:t xml:space="preserve">B./ </w:t>
      </w:r>
      <w:r w:rsidR="004F454A" w:rsidRPr="00601D48">
        <w:rPr>
          <w:rFonts w:ascii="Times New Roman" w:hAnsi="Times New Roman" w:cs="Times New Roman"/>
          <w:bCs/>
        </w:rPr>
        <w:t>Mosonmagyaróvár, Fő u. 13. szám alatti ingatlan</w:t>
      </w:r>
      <w:r w:rsidR="004F454A" w:rsidRPr="00A460C0">
        <w:rPr>
          <w:rFonts w:ascii="Times New Roman" w:hAnsi="Times New Roman" w:cs="Times New Roman"/>
          <w:b/>
          <w:bCs/>
        </w:rPr>
        <w:t xml:space="preserve"> </w:t>
      </w:r>
      <w:r w:rsidR="004F454A" w:rsidRPr="00A460C0">
        <w:rPr>
          <w:rFonts w:ascii="Times New Roman" w:hAnsi="Times New Roman" w:cs="Times New Roman"/>
          <w:bCs/>
        </w:rPr>
        <w:t>értékesítésre történő kijelölése versenytárgyalás útján</w:t>
      </w:r>
      <w:r w:rsidR="008D7E64" w:rsidRPr="00AC2EE6">
        <w:rPr>
          <w:rFonts w:ascii="Times New Roman" w:hAnsi="Times New Roman" w:cs="Times New Roman"/>
        </w:rPr>
        <w:t xml:space="preserve">  </w:t>
      </w:r>
    </w:p>
    <w:p w14:paraId="0C78F316" w14:textId="77777777" w:rsidR="008D7E64" w:rsidRPr="008D7E64" w:rsidRDefault="008D7E64" w:rsidP="008D7E64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616A4E44" w14:textId="17125BD3" w:rsidR="008D7E64" w:rsidRPr="008D7E64" w:rsidRDefault="008D7E64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21205BEF" w14:textId="775C8F9E" w:rsidR="008D7E64" w:rsidRPr="008D7E64" w:rsidRDefault="008D7E64" w:rsidP="008D7E64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r w:rsidRPr="008D7E64">
        <w:rPr>
          <w:rFonts w:ascii="Times New Roman" w:eastAsia="Times New Roman" w:hAnsi="Times New Roman" w:cs="Times New Roman"/>
          <w:bCs/>
          <w:lang w:eastAsia="hu-HU"/>
        </w:rPr>
        <w:t>Belterületbe vonás iránti kérelem (0354/1, 0354/2, 0354/3 hrsz.)</w:t>
      </w:r>
      <w:r w:rsidRPr="008D7E64">
        <w:rPr>
          <w:rFonts w:ascii="Times New Roman" w:hAnsi="Times New Roman" w:cs="Times New Roman"/>
        </w:rPr>
        <w:t xml:space="preserve">   </w:t>
      </w:r>
    </w:p>
    <w:p w14:paraId="7173A5BB" w14:textId="0B69CE85" w:rsidR="008D7E64" w:rsidRDefault="008D7E64" w:rsidP="008D7E64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36597669" w14:textId="60C360AF" w:rsidR="008D7E64" w:rsidRDefault="008D7E64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20E7A752" w14:textId="481CD37E" w:rsidR="008A182C" w:rsidRPr="008A182C" w:rsidRDefault="008A182C" w:rsidP="008A182C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8A182C">
        <w:rPr>
          <w:rFonts w:ascii="Times New Roman" w:eastAsia="Times New Roman" w:hAnsi="Times New Roman" w:cs="Times New Roman"/>
          <w:bCs/>
          <w:lang w:eastAsia="hu-HU"/>
        </w:rPr>
        <w:t>Településfejlesztési megállapodás módosítására vonatkozó javaslat, jelzálogjog bejegyzése és jelzálogjog törlése a Sólyom utca vonatkozásában</w:t>
      </w:r>
      <w:r w:rsidRPr="008A182C">
        <w:rPr>
          <w:rFonts w:ascii="Times New Roman" w:hAnsi="Times New Roman" w:cs="Times New Roman"/>
        </w:rPr>
        <w:t xml:space="preserve">   </w:t>
      </w:r>
    </w:p>
    <w:p w14:paraId="720ACB41" w14:textId="77777777" w:rsidR="008A182C" w:rsidRPr="008D7E64" w:rsidRDefault="008A182C" w:rsidP="008A182C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42611176" w14:textId="77777777" w:rsidR="008A182C" w:rsidRPr="008D7E64" w:rsidRDefault="008A182C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084F5610" w14:textId="5CAEB257" w:rsidR="008D7E64" w:rsidRPr="008D7E64" w:rsidRDefault="008D7E64" w:rsidP="008D7E64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 xml:space="preserve">Beszámoló lejárt határidejű határozatok végrehajtásáról és tájékoztató átruházott hatáskörben hozott bizottsági döntésekről  </w:t>
      </w:r>
    </w:p>
    <w:p w14:paraId="66A56034" w14:textId="77777777" w:rsidR="008D7E64" w:rsidRPr="008D7E64" w:rsidRDefault="008D7E64" w:rsidP="008D7E64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Árvay István polgármester</w:t>
      </w:r>
    </w:p>
    <w:p w14:paraId="1C6FCE70" w14:textId="7168942A" w:rsidR="008D7E64" w:rsidRPr="008D7E64" w:rsidRDefault="008D7E64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7611082C" w14:textId="3A22B14A" w:rsidR="008D7E64" w:rsidRPr="008D7E64" w:rsidRDefault="008D7E64" w:rsidP="008D7E64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 xml:space="preserve">Polgármester jutalmazására javaslat  </w:t>
      </w:r>
    </w:p>
    <w:p w14:paraId="06737507" w14:textId="59304AA7" w:rsidR="008D7E64" w:rsidRPr="008D7E64" w:rsidRDefault="008D7E64" w:rsidP="008D7E64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Dr. Iváncsics János alpolgármester</w:t>
      </w:r>
    </w:p>
    <w:p w14:paraId="5408F0F7" w14:textId="165D3688" w:rsidR="008D7E64" w:rsidRPr="008D7E64" w:rsidRDefault="008D7E64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0B46621C" w14:textId="32D746CD" w:rsidR="008D7E64" w:rsidRPr="008D7E64" w:rsidRDefault="008D7E64" w:rsidP="008D7E64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 xml:space="preserve">„Mosonmagyaróvár Város Kultúrájáért” díj adományozása  </w:t>
      </w:r>
    </w:p>
    <w:p w14:paraId="262E8C50" w14:textId="1E7BE506" w:rsidR="008D7E64" w:rsidRPr="008D7E64" w:rsidRDefault="008D7E64" w:rsidP="008D7E64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Staár Katalin bizottsági elnök</w:t>
      </w:r>
    </w:p>
    <w:p w14:paraId="1101C099" w14:textId="62C99F1E" w:rsidR="008D7E64" w:rsidRPr="008D7E64" w:rsidRDefault="008D7E64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14025C1D" w14:textId="413925BD" w:rsidR="008D7E64" w:rsidRPr="008D7E64" w:rsidRDefault="008D7E64" w:rsidP="008D7E64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 xml:space="preserve">„Mosonmagyaróvár Város Sportdíja” elismerés adományozása  </w:t>
      </w:r>
    </w:p>
    <w:p w14:paraId="39947CA8" w14:textId="3F6D8195" w:rsidR="008D7E64" w:rsidRPr="008D7E64" w:rsidRDefault="008D7E64" w:rsidP="008D7E64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8D7E64">
        <w:rPr>
          <w:rFonts w:ascii="Times New Roman" w:hAnsi="Times New Roman" w:cs="Times New Roman"/>
        </w:rPr>
        <w:tab/>
      </w:r>
      <w:r w:rsidRPr="008D7E64">
        <w:rPr>
          <w:rFonts w:ascii="Times New Roman" w:hAnsi="Times New Roman" w:cs="Times New Roman"/>
          <w:u w:val="single"/>
        </w:rPr>
        <w:t>Előterjesztő:</w:t>
      </w:r>
      <w:r w:rsidRPr="008D7E64">
        <w:rPr>
          <w:rFonts w:ascii="Times New Roman" w:hAnsi="Times New Roman" w:cs="Times New Roman"/>
        </w:rPr>
        <w:t xml:space="preserve"> Staár Katalin bizottsági elnök</w:t>
      </w:r>
    </w:p>
    <w:p w14:paraId="1B815A82" w14:textId="77777777" w:rsidR="00E34FFF" w:rsidRPr="008D7E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098D2F88" w14:textId="4C7331D1" w:rsidR="0062122C" w:rsidRPr="008D7E64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413ADAA8" w:rsidR="00D811AE" w:rsidRPr="008D7E6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>Mosonmagyaróvár, 20</w:t>
      </w:r>
      <w:r w:rsidR="00266F59" w:rsidRPr="008D7E64">
        <w:rPr>
          <w:rFonts w:ascii="Times New Roman" w:hAnsi="Times New Roman" w:cs="Times New Roman"/>
          <w:lang w:val="hu-HU"/>
        </w:rPr>
        <w:t>2</w:t>
      </w:r>
      <w:r w:rsidR="003933F2" w:rsidRPr="008D7E64">
        <w:rPr>
          <w:rFonts w:ascii="Times New Roman" w:hAnsi="Times New Roman" w:cs="Times New Roman"/>
          <w:lang w:val="hu-HU"/>
        </w:rPr>
        <w:t>2</w:t>
      </w:r>
      <w:r w:rsidRPr="008D7E64">
        <w:rPr>
          <w:rFonts w:ascii="Times New Roman" w:hAnsi="Times New Roman" w:cs="Times New Roman"/>
          <w:lang w:val="hu-HU"/>
        </w:rPr>
        <w:t xml:space="preserve">. </w:t>
      </w:r>
      <w:r w:rsidR="008D7E64" w:rsidRPr="008D7E64">
        <w:rPr>
          <w:rFonts w:ascii="Times New Roman" w:hAnsi="Times New Roman" w:cs="Times New Roman"/>
          <w:lang w:val="hu-HU"/>
        </w:rPr>
        <w:t>dec</w:t>
      </w:r>
      <w:r w:rsidR="00DF4943" w:rsidRPr="008D7E64">
        <w:rPr>
          <w:rFonts w:ascii="Times New Roman" w:hAnsi="Times New Roman" w:cs="Times New Roman"/>
          <w:lang w:val="hu-HU"/>
        </w:rPr>
        <w:t>ember</w:t>
      </w:r>
      <w:r w:rsidR="00D830F9" w:rsidRPr="008D7E64">
        <w:rPr>
          <w:rFonts w:ascii="Times New Roman" w:hAnsi="Times New Roman" w:cs="Times New Roman"/>
          <w:lang w:val="hu-HU"/>
        </w:rPr>
        <w:t xml:space="preserve"> </w:t>
      </w:r>
      <w:r w:rsidR="008D7E64" w:rsidRPr="008D7E64">
        <w:rPr>
          <w:rFonts w:ascii="Times New Roman" w:hAnsi="Times New Roman" w:cs="Times New Roman"/>
          <w:lang w:val="hu-HU"/>
        </w:rPr>
        <w:t>9</w:t>
      </w:r>
      <w:r w:rsidR="00B00073" w:rsidRPr="008D7E64">
        <w:rPr>
          <w:rFonts w:ascii="Times New Roman" w:hAnsi="Times New Roman" w:cs="Times New Roman"/>
          <w:lang w:val="hu-HU"/>
        </w:rPr>
        <w:t>.</w:t>
      </w:r>
      <w:r w:rsidR="003225EB" w:rsidRPr="008D7E64">
        <w:rPr>
          <w:rFonts w:ascii="Times New Roman" w:hAnsi="Times New Roman" w:cs="Times New Roman"/>
          <w:lang w:val="hu-HU"/>
        </w:rPr>
        <w:tab/>
      </w:r>
      <w:r w:rsidR="003225EB" w:rsidRPr="008D7E64">
        <w:rPr>
          <w:rFonts w:ascii="Times New Roman" w:hAnsi="Times New Roman" w:cs="Times New Roman"/>
          <w:lang w:val="hu-HU"/>
        </w:rPr>
        <w:tab/>
      </w:r>
      <w:r w:rsidR="003225EB" w:rsidRPr="008D7E64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8D7E6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="00266F59" w:rsidRPr="008D7E64">
        <w:rPr>
          <w:rFonts w:ascii="Times New Roman" w:hAnsi="Times New Roman" w:cs="Times New Roman"/>
          <w:lang w:val="hu-HU"/>
        </w:rPr>
        <w:t xml:space="preserve">     </w:t>
      </w:r>
      <w:r w:rsidRPr="008D7E64">
        <w:rPr>
          <w:rFonts w:ascii="Times New Roman" w:hAnsi="Times New Roman" w:cs="Times New Roman"/>
          <w:lang w:val="hu-HU"/>
        </w:rPr>
        <w:t>polgármester</w:t>
      </w:r>
    </w:p>
    <w:sectPr w:rsidR="002B2860" w:rsidRPr="008D7E6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4702" w14:textId="77777777" w:rsidR="00443AF0" w:rsidRDefault="00443AF0">
      <w:r>
        <w:separator/>
      </w:r>
    </w:p>
  </w:endnote>
  <w:endnote w:type="continuationSeparator" w:id="0">
    <w:p w14:paraId="20200085" w14:textId="77777777" w:rsidR="00443AF0" w:rsidRDefault="004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9F1" w14:textId="77777777" w:rsidR="00443AF0" w:rsidRDefault="00443AF0">
      <w:r>
        <w:separator/>
      </w:r>
    </w:p>
  </w:footnote>
  <w:footnote w:type="continuationSeparator" w:id="0">
    <w:p w14:paraId="0DEF1157" w14:textId="77777777" w:rsidR="00443AF0" w:rsidRDefault="0044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27"/>
  </w:num>
  <w:num w:numId="4">
    <w:abstractNumId w:val="12"/>
  </w:num>
  <w:num w:numId="5">
    <w:abstractNumId w:val="22"/>
  </w:num>
  <w:num w:numId="6">
    <w:abstractNumId w:val="0"/>
  </w:num>
  <w:num w:numId="7">
    <w:abstractNumId w:val="16"/>
  </w:num>
  <w:num w:numId="8">
    <w:abstractNumId w:val="30"/>
  </w:num>
  <w:num w:numId="9">
    <w:abstractNumId w:val="3"/>
  </w:num>
  <w:num w:numId="10">
    <w:abstractNumId w:val="21"/>
  </w:num>
  <w:num w:numId="11">
    <w:abstractNumId w:val="6"/>
  </w:num>
  <w:num w:numId="12">
    <w:abstractNumId w:val="2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8"/>
  </w:num>
  <w:num w:numId="16">
    <w:abstractNumId w:val="11"/>
  </w:num>
  <w:num w:numId="17">
    <w:abstractNumId w:val="4"/>
  </w:num>
  <w:num w:numId="18">
    <w:abstractNumId w:val="26"/>
  </w:num>
  <w:num w:numId="19">
    <w:abstractNumId w:val="2"/>
  </w:num>
  <w:num w:numId="20">
    <w:abstractNumId w:val="14"/>
  </w:num>
  <w:num w:numId="21">
    <w:abstractNumId w:val="9"/>
  </w:num>
  <w:num w:numId="22">
    <w:abstractNumId w:val="24"/>
  </w:num>
  <w:num w:numId="23">
    <w:abstractNumId w:val="20"/>
  </w:num>
  <w:num w:numId="24">
    <w:abstractNumId w:val="8"/>
  </w:num>
  <w:num w:numId="25">
    <w:abstractNumId w:val="13"/>
  </w:num>
  <w:num w:numId="26">
    <w:abstractNumId w:val="28"/>
  </w:num>
  <w:num w:numId="27">
    <w:abstractNumId w:val="15"/>
  </w:num>
  <w:num w:numId="28">
    <w:abstractNumId w:val="19"/>
  </w:num>
  <w:num w:numId="29">
    <w:abstractNumId w:val="10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13795"/>
    <w:rsid w:val="000177F4"/>
    <w:rsid w:val="00021B5C"/>
    <w:rsid w:val="0002249B"/>
    <w:rsid w:val="000257CE"/>
    <w:rsid w:val="00025A49"/>
    <w:rsid w:val="00026B59"/>
    <w:rsid w:val="00032FFD"/>
    <w:rsid w:val="00034721"/>
    <w:rsid w:val="00035384"/>
    <w:rsid w:val="00035EED"/>
    <w:rsid w:val="000402E0"/>
    <w:rsid w:val="00041322"/>
    <w:rsid w:val="00044C3F"/>
    <w:rsid w:val="00052A71"/>
    <w:rsid w:val="00063583"/>
    <w:rsid w:val="000639C9"/>
    <w:rsid w:val="00064C75"/>
    <w:rsid w:val="0006543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6A1"/>
    <w:rsid w:val="000E0ABA"/>
    <w:rsid w:val="000E4C40"/>
    <w:rsid w:val="000E5D93"/>
    <w:rsid w:val="000F0D5F"/>
    <w:rsid w:val="000F3F91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77E1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A79E7"/>
    <w:rsid w:val="001B01B5"/>
    <w:rsid w:val="001B3085"/>
    <w:rsid w:val="001B6738"/>
    <w:rsid w:val="001C135D"/>
    <w:rsid w:val="001C1680"/>
    <w:rsid w:val="001C22DA"/>
    <w:rsid w:val="001C7EFB"/>
    <w:rsid w:val="001D6DD4"/>
    <w:rsid w:val="001F0906"/>
    <w:rsid w:val="001F096E"/>
    <w:rsid w:val="001F2497"/>
    <w:rsid w:val="001F2A31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3DFE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F2"/>
    <w:rsid w:val="003971A1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C0FD8"/>
    <w:rsid w:val="003C6F08"/>
    <w:rsid w:val="003D72F2"/>
    <w:rsid w:val="003E6B09"/>
    <w:rsid w:val="003E70C0"/>
    <w:rsid w:val="003F093E"/>
    <w:rsid w:val="003F1530"/>
    <w:rsid w:val="0040206F"/>
    <w:rsid w:val="004061D6"/>
    <w:rsid w:val="00406322"/>
    <w:rsid w:val="00406C44"/>
    <w:rsid w:val="0041071B"/>
    <w:rsid w:val="004158C6"/>
    <w:rsid w:val="004329F0"/>
    <w:rsid w:val="00434ABB"/>
    <w:rsid w:val="00436138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56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54A"/>
    <w:rsid w:val="004F4A32"/>
    <w:rsid w:val="004F595C"/>
    <w:rsid w:val="00500D1E"/>
    <w:rsid w:val="005011A2"/>
    <w:rsid w:val="00510847"/>
    <w:rsid w:val="00511B39"/>
    <w:rsid w:val="00513958"/>
    <w:rsid w:val="0051756F"/>
    <w:rsid w:val="005179FD"/>
    <w:rsid w:val="00524BBD"/>
    <w:rsid w:val="00527292"/>
    <w:rsid w:val="00540D33"/>
    <w:rsid w:val="00543F25"/>
    <w:rsid w:val="00550D24"/>
    <w:rsid w:val="0055253C"/>
    <w:rsid w:val="0055456C"/>
    <w:rsid w:val="00554E8C"/>
    <w:rsid w:val="00556A5E"/>
    <w:rsid w:val="00557696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A0319"/>
    <w:rsid w:val="005A52C8"/>
    <w:rsid w:val="005A5D01"/>
    <w:rsid w:val="005B5DBF"/>
    <w:rsid w:val="005C0437"/>
    <w:rsid w:val="005C206E"/>
    <w:rsid w:val="005C597E"/>
    <w:rsid w:val="005C5ED1"/>
    <w:rsid w:val="005C651D"/>
    <w:rsid w:val="005C6627"/>
    <w:rsid w:val="005C77CB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4D19"/>
    <w:rsid w:val="00682A69"/>
    <w:rsid w:val="0068445D"/>
    <w:rsid w:val="00690F77"/>
    <w:rsid w:val="0069473B"/>
    <w:rsid w:val="00696A31"/>
    <w:rsid w:val="006A151D"/>
    <w:rsid w:val="006A4E0E"/>
    <w:rsid w:val="006B2A54"/>
    <w:rsid w:val="006B6A89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5B84"/>
    <w:rsid w:val="00765DC2"/>
    <w:rsid w:val="00776551"/>
    <w:rsid w:val="007948C6"/>
    <w:rsid w:val="007949DC"/>
    <w:rsid w:val="00795683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7AB3"/>
    <w:rsid w:val="008A182C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E7EBE"/>
    <w:rsid w:val="009F4FF6"/>
    <w:rsid w:val="00A03452"/>
    <w:rsid w:val="00A1265A"/>
    <w:rsid w:val="00A14760"/>
    <w:rsid w:val="00A174B8"/>
    <w:rsid w:val="00A23203"/>
    <w:rsid w:val="00A244B0"/>
    <w:rsid w:val="00A26149"/>
    <w:rsid w:val="00A35C74"/>
    <w:rsid w:val="00A4125C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A38AE"/>
    <w:rsid w:val="00AB1F10"/>
    <w:rsid w:val="00AC2EE6"/>
    <w:rsid w:val="00AC70FA"/>
    <w:rsid w:val="00AC7A94"/>
    <w:rsid w:val="00AD2535"/>
    <w:rsid w:val="00AE1397"/>
    <w:rsid w:val="00AE7069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4612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C018A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14712"/>
    <w:rsid w:val="00C20314"/>
    <w:rsid w:val="00C23DEA"/>
    <w:rsid w:val="00C26BA5"/>
    <w:rsid w:val="00C37AF3"/>
    <w:rsid w:val="00C50FED"/>
    <w:rsid w:val="00C54613"/>
    <w:rsid w:val="00C549FF"/>
    <w:rsid w:val="00C54A56"/>
    <w:rsid w:val="00C57411"/>
    <w:rsid w:val="00C67E6F"/>
    <w:rsid w:val="00C773B7"/>
    <w:rsid w:val="00C840E1"/>
    <w:rsid w:val="00C873A4"/>
    <w:rsid w:val="00C92A9B"/>
    <w:rsid w:val="00C955F8"/>
    <w:rsid w:val="00CA082D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51408"/>
    <w:rsid w:val="00D52BBF"/>
    <w:rsid w:val="00D6130A"/>
    <w:rsid w:val="00D63C5F"/>
    <w:rsid w:val="00D67EF7"/>
    <w:rsid w:val="00D71F2F"/>
    <w:rsid w:val="00D73FE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71ED"/>
    <w:rsid w:val="00DA7B4F"/>
    <w:rsid w:val="00DB3725"/>
    <w:rsid w:val="00DC5F1D"/>
    <w:rsid w:val="00DC6FD4"/>
    <w:rsid w:val="00DE0D5E"/>
    <w:rsid w:val="00DE4B5E"/>
    <w:rsid w:val="00DE4DC4"/>
    <w:rsid w:val="00DF04DB"/>
    <w:rsid w:val="00DF23EA"/>
    <w:rsid w:val="00DF4943"/>
    <w:rsid w:val="00DF4FF4"/>
    <w:rsid w:val="00DF5CFF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A54C7"/>
    <w:rsid w:val="00EB323C"/>
    <w:rsid w:val="00EB6730"/>
    <w:rsid w:val="00EC3DD3"/>
    <w:rsid w:val="00EC7E75"/>
    <w:rsid w:val="00ED1CA8"/>
    <w:rsid w:val="00EE0C82"/>
    <w:rsid w:val="00EE3A93"/>
    <w:rsid w:val="00EE5417"/>
    <w:rsid w:val="00EE682A"/>
    <w:rsid w:val="00EF3855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A4F7-54ED-498D-8D7A-862EC537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652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18</cp:revision>
  <cp:lastPrinted>2022-12-09T10:50:00Z</cp:lastPrinted>
  <dcterms:created xsi:type="dcterms:W3CDTF">2022-12-05T22:32:00Z</dcterms:created>
  <dcterms:modified xsi:type="dcterms:W3CDTF">2022-12-09T10:51:00Z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